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86DF" w14:textId="035736F9" w:rsidR="002C6D3A" w:rsidRDefault="002C6D3A" w:rsidP="002C6D3A">
      <w:r>
        <w:t xml:space="preserve">                                                                       A N U N Ț</w:t>
      </w:r>
    </w:p>
    <w:p w14:paraId="1C8EE810" w14:textId="77777777" w:rsidR="002C6D3A" w:rsidRPr="00796748" w:rsidRDefault="002C6D3A" w:rsidP="000722D5">
      <w:pPr>
        <w:jc w:val="both"/>
        <w:rPr>
          <w:b/>
          <w:bCs/>
        </w:rPr>
      </w:pPr>
      <w:r w:rsidRPr="00796748">
        <w:rPr>
          <w:b/>
          <w:bCs/>
        </w:rPr>
        <w:t>Privind modalitatea de încasare a sumelor provenite din taxele aferente serviciilor de copiere, pe suport de hârtie, a documentelor interne conținând informații de interes public, solicitate în baza Legii nr.544/2001 privind liberul acces la informațiile de interes public, cu modificările și completările ulterioare.</w:t>
      </w:r>
    </w:p>
    <w:p w14:paraId="3169797E" w14:textId="77777777" w:rsidR="002C6D3A" w:rsidRDefault="002C6D3A" w:rsidP="000722D5">
      <w:pPr>
        <w:jc w:val="both"/>
      </w:pPr>
      <w:r>
        <w:t xml:space="preserve">             Conform Ordinului Ministrului Culturii nr.2793/27.03.2023 s-a aprobat taxa de 1,5 lei/pagină pentru servici de copiere, pe suport de hârtie, a documentelor interne conținând informații de interes public, solicitate în baza Legii nr.544/2001 privind liberul acces la informațiile de interes public, cu modificările și completările ulterioare.</w:t>
      </w:r>
    </w:p>
    <w:p w14:paraId="36669BC9" w14:textId="77777777" w:rsidR="002C6D3A" w:rsidRDefault="002C6D3A" w:rsidP="000722D5">
      <w:pPr>
        <w:jc w:val="both"/>
      </w:pPr>
      <w:r>
        <w:t xml:space="preserve">             Taxa de 1,5 lei/pagină se poate achita, de către persoanele care solicită în scris acest serviciu, în numerar la biroul contabilitate al instituției ( Str.Emil Isac nr.26-28), de luni până vineri, între orele 10-14  sau prin virament, în contul deschis la Trezoreria Cluj RO67TREZ21620G330800XXXX, beneficiar Opera Maghiară din Cluj-Napoca, CF 4288357.</w:t>
      </w:r>
    </w:p>
    <w:p w14:paraId="0BB98F39" w14:textId="77777777" w:rsidR="0032323D" w:rsidRDefault="0032323D"/>
    <w:sectPr w:rsidR="0032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3A"/>
    <w:rsid w:val="000722D5"/>
    <w:rsid w:val="002C6D3A"/>
    <w:rsid w:val="002F2273"/>
    <w:rsid w:val="0032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879C"/>
  <w15:chartTrackingRefBased/>
  <w15:docId w15:val="{99FA83BB-BAEA-4926-9FBE-D424E447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D3A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Palfi Kinga</cp:lastModifiedBy>
  <cp:revision>2</cp:revision>
  <dcterms:created xsi:type="dcterms:W3CDTF">2023-03-29T04:59:00Z</dcterms:created>
  <dcterms:modified xsi:type="dcterms:W3CDTF">2023-03-29T09:55:00Z</dcterms:modified>
</cp:coreProperties>
</file>